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3AC" w:rsidRPr="00604CF0" w:rsidRDefault="00BB43AC" w:rsidP="00BB43AC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604CF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Перелік документів для призначення компенсації </w:t>
      </w:r>
      <w:proofErr w:type="spellStart"/>
      <w:r w:rsidRPr="00604CF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фізичним</w:t>
      </w:r>
      <w:proofErr w:type="spellEnd"/>
      <w:r w:rsidRPr="00604CF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особам, </w:t>
      </w:r>
      <w:proofErr w:type="spellStart"/>
      <w:r w:rsidRPr="00604CF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які</w:t>
      </w:r>
      <w:proofErr w:type="spellEnd"/>
      <w:r w:rsidRPr="00604CF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04CF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надають</w:t>
      </w:r>
      <w:proofErr w:type="spellEnd"/>
      <w:r w:rsidRPr="00604CF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04CF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соціальні</w:t>
      </w:r>
      <w:proofErr w:type="spellEnd"/>
      <w:r w:rsidRPr="00604CF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04CF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послуги</w:t>
      </w:r>
      <w:proofErr w:type="spellEnd"/>
      <w:r w:rsidRPr="00604CF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з догляду на </w:t>
      </w:r>
      <w:proofErr w:type="spellStart"/>
      <w:r w:rsidRPr="00604CF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непрофесійній</w:t>
      </w:r>
      <w:proofErr w:type="spellEnd"/>
      <w:r w:rsidRPr="00604CF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04CF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основі</w:t>
      </w:r>
      <w:proofErr w:type="spellEnd"/>
    </w:p>
    <w:p w:rsidR="00BB43AC" w:rsidRPr="00604CF0" w:rsidRDefault="00BB43AC" w:rsidP="00BB43A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43AC" w:rsidRPr="00604CF0" w:rsidRDefault="00BB43AC" w:rsidP="00BB43AC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F0">
        <w:rPr>
          <w:rFonts w:ascii="Times New Roman" w:hAnsi="Times New Roman" w:cs="Times New Roman"/>
          <w:sz w:val="28"/>
          <w:szCs w:val="28"/>
          <w:lang w:val="uk-UA"/>
        </w:rPr>
        <w:t>Паспорти особи, яка здійснює догляд, членів її сім’</w:t>
      </w:r>
      <w:r w:rsidR="00604CF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604CF0">
        <w:rPr>
          <w:rFonts w:ascii="Times New Roman" w:hAnsi="Times New Roman" w:cs="Times New Roman"/>
          <w:sz w:val="28"/>
          <w:szCs w:val="28"/>
          <w:lang w:val="uk-UA"/>
        </w:rPr>
        <w:t xml:space="preserve">, особи, за якою здійснюється догляд, або інший документ, що посвідчує особу (оригінал і копія) (якщо </w:t>
      </w:r>
      <w:r w:rsidRPr="00604CF0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604CF0">
        <w:rPr>
          <w:rFonts w:ascii="Times New Roman" w:hAnsi="Times New Roman" w:cs="Times New Roman"/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</w:t>
      </w:r>
    </w:p>
    <w:p w:rsidR="00BB43AC" w:rsidRPr="00604CF0" w:rsidRDefault="00BB43AC" w:rsidP="00BB43AC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F0">
        <w:rPr>
          <w:rFonts w:ascii="Times New Roman" w:hAnsi="Times New Roman" w:cs="Times New Roman"/>
          <w:sz w:val="28"/>
          <w:szCs w:val="28"/>
          <w:lang w:val="uk-UA"/>
        </w:rPr>
        <w:t>Ідентифікаційні коди (оригінал і копія)</w:t>
      </w:r>
    </w:p>
    <w:p w:rsidR="00BB43AC" w:rsidRPr="00604CF0" w:rsidRDefault="00BB43AC" w:rsidP="00BB43AC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F0">
        <w:rPr>
          <w:rFonts w:ascii="Times New Roman" w:hAnsi="Times New Roman" w:cs="Times New Roman"/>
          <w:sz w:val="28"/>
          <w:szCs w:val="28"/>
          <w:lang w:val="uk-UA"/>
        </w:rPr>
        <w:t>Свідоцтво про народження дитини з інвалідністю до 18 років (оригінал і копія) (</w:t>
      </w:r>
      <w:r w:rsidRPr="00604CF0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604CF0">
        <w:rPr>
          <w:rFonts w:ascii="Times New Roman" w:hAnsi="Times New Roman" w:cs="Times New Roman"/>
          <w:sz w:val="28"/>
          <w:szCs w:val="28"/>
          <w:lang w:val="uk-UA"/>
        </w:rPr>
        <w:t xml:space="preserve"> картки та ІНН дітей, яким виповнилося 14 років обов’язково) (а також, якщо у заявника є неповнолітні діти, всіх дітей, навіть, якщо вони народжені в іншому шлюбі)</w:t>
      </w:r>
    </w:p>
    <w:p w:rsidR="00BB43AC" w:rsidRPr="00604CF0" w:rsidRDefault="00BB43AC" w:rsidP="00BB43AC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F0">
        <w:rPr>
          <w:rFonts w:ascii="Times New Roman" w:hAnsi="Times New Roman" w:cs="Times New Roman"/>
          <w:sz w:val="28"/>
          <w:szCs w:val="28"/>
          <w:lang w:val="uk-UA"/>
        </w:rPr>
        <w:t>Довідки про зареєстроване місце проживання для всіх членів сім’ї (оскільки відомості про склад сім’ї зазначаються в декларації, відсутність цих довідок не є підставою для відмови в призначенні допомоги)</w:t>
      </w:r>
    </w:p>
    <w:p w:rsidR="00BB43AC" w:rsidRPr="00604CF0" w:rsidRDefault="00F30D7E" w:rsidP="00BB43AC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5" w:anchor="n3" w:tgtFrame="_blank" w:history="1">
        <w:r w:rsid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А</w:t>
        </w:r>
        <w:proofErr w:type="spellStart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кт</w:t>
        </w:r>
        <w:proofErr w:type="spellEnd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огляду</w:t>
        </w:r>
        <w:proofErr w:type="spellEnd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медико-</w:t>
        </w:r>
        <w:proofErr w:type="spellStart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соціальною</w:t>
        </w:r>
        <w:proofErr w:type="spellEnd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експертною</w:t>
        </w:r>
        <w:proofErr w:type="spellEnd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комісією</w:t>
        </w:r>
        <w:proofErr w:type="spellEnd"/>
      </w:hyperlink>
      <w:r w:rsidR="00BB43AC" w:rsidRPr="00604C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4CF0">
        <w:rPr>
          <w:rFonts w:ascii="Times New Roman" w:hAnsi="Times New Roman" w:cs="Times New Roman"/>
          <w:sz w:val="28"/>
          <w:szCs w:val="28"/>
          <w:lang w:val="uk-UA"/>
        </w:rPr>
        <w:t>(Довідка МСЕК) особи з інвалідністю (оригінал і копія)</w:t>
      </w:r>
    </w:p>
    <w:p w:rsidR="00BB43AC" w:rsidRPr="00604CF0" w:rsidRDefault="00604CF0" w:rsidP="00BB43AC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исновок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лікарської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комісії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медичного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закладу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щодо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потреби в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догляді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громадян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похилого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віку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внаслідок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когнітивних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порушень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формою,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затвердженою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МОЗ</w:t>
      </w:r>
    </w:p>
    <w:p w:rsidR="00604CF0" w:rsidRPr="00604CF0" w:rsidRDefault="00604CF0" w:rsidP="00604CF0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</w:t>
      </w:r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исновок лікарської комісії медичного закладу щодо потреби в догляді невиліковно хворих осіб, які через порушення функцій організму не можуть самостійно пересуватися та самообслуговуватися, за формою, затвердженою </w:t>
      </w:r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МОЗ</w:t>
      </w:r>
    </w:p>
    <w:p w:rsidR="00BB43AC" w:rsidRPr="00604CF0" w:rsidRDefault="00F30D7E" w:rsidP="00604CF0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6" w:tgtFrame="_blank" w:history="1">
        <w:r w:rsid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М</w:t>
        </w:r>
        <w:proofErr w:type="spellStart"/>
        <w:r w:rsid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едичний</w:t>
        </w:r>
        <w:proofErr w:type="spellEnd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виснов</w:t>
        </w:r>
        <w:proofErr w:type="spellEnd"/>
        <w:r w:rsid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о</w:t>
        </w:r>
        <w:r w:rsid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</w:t>
        </w:r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про </w:t>
        </w:r>
        <w:proofErr w:type="spellStart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дитину</w:t>
        </w:r>
        <w:proofErr w:type="spellEnd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з </w:t>
        </w:r>
        <w:proofErr w:type="spellStart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інвалідністю</w:t>
        </w:r>
        <w:proofErr w:type="spellEnd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віком</w:t>
        </w:r>
        <w:proofErr w:type="spellEnd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до 18 </w:t>
        </w:r>
        <w:proofErr w:type="spellStart"/>
        <w:r w:rsidR="00BB43AC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років</w:t>
        </w:r>
        <w:proofErr w:type="spellEnd"/>
      </w:hyperlink>
      <w:r w:rsid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формою,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затвердженою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МОЗ</w:t>
      </w:r>
      <w:r w:rsidR="00104FB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(копія)</w:t>
      </w:r>
    </w:p>
    <w:p w:rsidR="00BB43AC" w:rsidRPr="00604CF0" w:rsidRDefault="00604CF0" w:rsidP="00BB43AC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овідка про захворювання дитини на тяжке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перинатальне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ураження нервової системи, тяжку вроджену ваду розвитку, рідкісне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орфанне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захворювання, онкологічне,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онкогематологічне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захворювання, дитячий церебральний параліч, тяжкий психічний розлад, цукровий діабет </w:t>
      </w:r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I</w:t>
      </w:r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типу (інсулінозалежний), гостре або хронічне захворювання нирок </w:t>
      </w:r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</w:rPr>
        <w:t>IV</w:t>
      </w:r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ступеня про те, що дитина отримала тяжку травму, потребує трансплантації </w:t>
      </w:r>
      <w:proofErr w:type="spellStart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органа</w:t>
      </w:r>
      <w:proofErr w:type="spellEnd"/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потребує паліативної допомоги, що видана лікарсько-консультативною комісією лікувально-профілактичного закладу в порядку та за формою, встановленими МОЗ</w:t>
      </w:r>
    </w:p>
    <w:p w:rsidR="00BB43AC" w:rsidRPr="00604CF0" w:rsidRDefault="00104FB2" w:rsidP="00BB43AC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</w:t>
      </w:r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ішення суду про обмеження цивільної дієздатності або визнання недієздатною особи, якій надаються соціальні послуги з догляду на непрофесійній основі (для недієздатних осіб та осіб, цивільна дієздатність яких обмежена)</w:t>
      </w:r>
      <w:r w:rsidR="00F30D7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оригінал і копія)</w:t>
      </w:r>
    </w:p>
    <w:p w:rsidR="00BB43AC" w:rsidRPr="00604CF0" w:rsidRDefault="00104FB2" w:rsidP="00BB43AC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</w:t>
      </w:r>
      <w:r w:rsidR="00BB43AC" w:rsidRPr="00604C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ішення суду або органу опіки та піклування про призначення опікуна або піклувальника особі, якій надаються соціальні послуги з догляду на непрофесійній основі (для опікунів або піклувальників)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(оригінал і копія)</w:t>
      </w:r>
    </w:p>
    <w:p w:rsidR="00BB43AC" w:rsidRPr="00604CF0" w:rsidRDefault="00BB43AC" w:rsidP="00BB43AC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Довідки про доходи за попередні 6 місяців особи, яка здійснює догляд, членів її сім’ї (заробітна плата, пенсія, тощо)</w:t>
      </w:r>
    </w:p>
    <w:p w:rsidR="00BB43AC" w:rsidRPr="00604CF0" w:rsidRDefault="00BB43AC" w:rsidP="00BB43AC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F0">
        <w:rPr>
          <w:rFonts w:ascii="Times New Roman" w:hAnsi="Times New Roman" w:cs="Times New Roman"/>
          <w:sz w:val="28"/>
          <w:szCs w:val="28"/>
          <w:lang w:val="uk-UA"/>
        </w:rPr>
        <w:t>Довідки з навчання (за наявності)</w:t>
      </w:r>
    </w:p>
    <w:p w:rsidR="00BB43AC" w:rsidRPr="00604CF0" w:rsidRDefault="00BB43AC" w:rsidP="00BB43AC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F0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BB43AC" w:rsidRPr="00604CF0" w:rsidRDefault="00BB43AC" w:rsidP="00BB43AC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4CF0">
        <w:rPr>
          <w:rFonts w:ascii="Times New Roman" w:hAnsi="Times New Roman" w:cs="Times New Roman"/>
          <w:sz w:val="28"/>
          <w:szCs w:val="28"/>
          <w:lang w:val="uk-UA"/>
        </w:rPr>
        <w:t xml:space="preserve">Рахунок (відкритий у Вишгороді або у Вишгородському районі в </w:t>
      </w:r>
      <w:proofErr w:type="spellStart"/>
      <w:r w:rsidRPr="00604CF0">
        <w:rPr>
          <w:rFonts w:ascii="Times New Roman" w:hAnsi="Times New Roman" w:cs="Times New Roman"/>
          <w:sz w:val="28"/>
          <w:szCs w:val="28"/>
          <w:lang w:val="uk-UA"/>
        </w:rPr>
        <w:t>ОщадБанку</w:t>
      </w:r>
      <w:proofErr w:type="spellEnd"/>
      <w:r w:rsidRPr="00604CF0">
        <w:rPr>
          <w:rFonts w:ascii="Times New Roman" w:hAnsi="Times New Roman" w:cs="Times New Roman"/>
          <w:sz w:val="28"/>
          <w:szCs w:val="28"/>
          <w:lang w:val="uk-UA"/>
        </w:rPr>
        <w:t>, ПриватБанку або Аваль)</w:t>
      </w:r>
    </w:p>
    <w:p w:rsidR="00604CF0" w:rsidRPr="00604CF0" w:rsidRDefault="00F30D7E" w:rsidP="00604CF0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7" w:anchor="n19" w:history="1">
        <w:r w:rsidR="00104F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З</w:t>
        </w:r>
        <w:proofErr w:type="spellStart"/>
        <w:r w:rsidR="00104F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аява</w:t>
        </w:r>
        <w:proofErr w:type="spellEnd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про </w:t>
        </w:r>
        <w:proofErr w:type="spellStart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згоду</w:t>
        </w:r>
        <w:proofErr w:type="spellEnd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надавати</w:t>
        </w:r>
        <w:proofErr w:type="spellEnd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соціальні</w:t>
        </w:r>
        <w:proofErr w:type="spellEnd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послуги</w:t>
        </w:r>
        <w:proofErr w:type="spellEnd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з догляду на </w:t>
        </w:r>
        <w:proofErr w:type="spellStart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непрофесійній</w:t>
        </w:r>
        <w:proofErr w:type="spellEnd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основі</w:t>
        </w:r>
        <w:proofErr w:type="spellEnd"/>
      </w:hyperlink>
    </w:p>
    <w:p w:rsidR="0089044B" w:rsidRPr="00604CF0" w:rsidRDefault="00F30D7E" w:rsidP="00604CF0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8" w:anchor="n22" w:history="1">
        <w:r w:rsidR="00104F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З</w:t>
        </w:r>
        <w:proofErr w:type="spellStart"/>
        <w:r w:rsidR="00104F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аява</w:t>
        </w:r>
        <w:proofErr w:type="spellEnd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про </w:t>
        </w:r>
        <w:proofErr w:type="spellStart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згоду</w:t>
        </w:r>
        <w:proofErr w:type="spellEnd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отримувати</w:t>
        </w:r>
        <w:proofErr w:type="spellEnd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соціальні</w:t>
        </w:r>
        <w:proofErr w:type="spellEnd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послуги</w:t>
        </w:r>
        <w:proofErr w:type="spellEnd"/>
      </w:hyperlink>
    </w:p>
    <w:p w:rsidR="00604CF0" w:rsidRPr="00604CF0" w:rsidRDefault="00F30D7E" w:rsidP="00604CF0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9" w:anchor="n28" w:history="1">
        <w:r w:rsidR="00104F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Д</w:t>
        </w:r>
        <w:proofErr w:type="spellStart"/>
        <w:r w:rsidR="00104F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екларація</w:t>
        </w:r>
        <w:proofErr w:type="spellEnd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про доходи та </w:t>
        </w:r>
        <w:proofErr w:type="spellStart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майновий</w:t>
        </w:r>
        <w:proofErr w:type="spellEnd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стан </w:t>
        </w:r>
        <w:proofErr w:type="spellStart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сім’ї</w:t>
        </w:r>
        <w:proofErr w:type="spellEnd"/>
      </w:hyperlink>
    </w:p>
    <w:p w:rsidR="00604CF0" w:rsidRPr="00604CF0" w:rsidRDefault="00F30D7E" w:rsidP="00604CF0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hyperlink r:id="rId10" w:anchor="n25" w:history="1">
        <w:r w:rsidR="00104F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А</w:t>
        </w:r>
        <w:proofErr w:type="spellStart"/>
        <w:r w:rsidR="00104FB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кт</w:t>
        </w:r>
        <w:proofErr w:type="spellEnd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про </w:t>
        </w:r>
        <w:proofErr w:type="spellStart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проведення</w:t>
        </w:r>
        <w:proofErr w:type="spellEnd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обстеження</w:t>
        </w:r>
        <w:proofErr w:type="spellEnd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604CF0" w:rsidRPr="00604C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сім’ї</w:t>
        </w:r>
        <w:proofErr w:type="spellEnd"/>
      </w:hyperlink>
    </w:p>
    <w:p w:rsidR="00BB43AC" w:rsidRPr="00604CF0" w:rsidRDefault="00BB43AC" w:rsidP="00BB43AC">
      <w:pPr>
        <w:pStyle w:val="a3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43AC" w:rsidRDefault="00BB43AC" w:rsidP="00BB43AC">
      <w:pPr>
        <w:pStyle w:val="a3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4FB2" w:rsidRPr="00604CF0" w:rsidRDefault="00104FB2" w:rsidP="00BB43AC">
      <w:pPr>
        <w:pStyle w:val="a3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43AC" w:rsidRPr="00104FB2" w:rsidRDefault="00BB43AC" w:rsidP="00BB43AC">
      <w:pPr>
        <w:pStyle w:val="a3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04FB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Компенсація призначається ВИКЛЮЧНО по догляду за наступними категоріями осіб:</w:t>
      </w:r>
    </w:p>
    <w:p w:rsidR="00BB43AC" w:rsidRPr="00604CF0" w:rsidRDefault="00BB43AC" w:rsidP="00BB43AC">
      <w:pPr>
        <w:pStyle w:val="rvps2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/>
        </w:rPr>
      </w:pPr>
      <w:r w:rsidRPr="00604CF0">
        <w:rPr>
          <w:sz w:val="28"/>
          <w:szCs w:val="28"/>
        </w:rPr>
        <w:t xml:space="preserve">особами з </w:t>
      </w:r>
      <w:proofErr w:type="spellStart"/>
      <w:r w:rsidRPr="00604CF0">
        <w:rPr>
          <w:sz w:val="28"/>
          <w:szCs w:val="28"/>
        </w:rPr>
        <w:t>інвалідністю</w:t>
      </w:r>
      <w:proofErr w:type="spellEnd"/>
      <w:r w:rsidRPr="00604CF0">
        <w:rPr>
          <w:sz w:val="28"/>
          <w:szCs w:val="28"/>
        </w:rPr>
        <w:t xml:space="preserve"> I </w:t>
      </w:r>
      <w:proofErr w:type="spellStart"/>
      <w:r w:rsidRPr="00604CF0">
        <w:rPr>
          <w:sz w:val="28"/>
          <w:szCs w:val="28"/>
        </w:rPr>
        <w:t>групи</w:t>
      </w:r>
      <w:proofErr w:type="spellEnd"/>
      <w:r w:rsidRPr="00604CF0">
        <w:rPr>
          <w:sz w:val="28"/>
          <w:szCs w:val="28"/>
        </w:rPr>
        <w:t>;</w:t>
      </w:r>
    </w:p>
    <w:p w:rsidR="00BB43AC" w:rsidRPr="00604CF0" w:rsidRDefault="00BB43AC" w:rsidP="00BB43AC">
      <w:pPr>
        <w:pStyle w:val="rvps2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bookmarkStart w:id="1" w:name="n14"/>
      <w:bookmarkEnd w:id="1"/>
      <w:proofErr w:type="spellStart"/>
      <w:r w:rsidRPr="00604CF0">
        <w:rPr>
          <w:sz w:val="28"/>
          <w:szCs w:val="28"/>
        </w:rPr>
        <w:t>дітьми</w:t>
      </w:r>
      <w:proofErr w:type="spellEnd"/>
      <w:r w:rsidRPr="00604CF0">
        <w:rPr>
          <w:sz w:val="28"/>
          <w:szCs w:val="28"/>
        </w:rPr>
        <w:t xml:space="preserve"> з </w:t>
      </w:r>
      <w:proofErr w:type="spellStart"/>
      <w:r w:rsidRPr="00604CF0">
        <w:rPr>
          <w:sz w:val="28"/>
          <w:szCs w:val="28"/>
        </w:rPr>
        <w:t>інвалідністю</w:t>
      </w:r>
      <w:proofErr w:type="spellEnd"/>
      <w:r w:rsidRPr="00604CF0">
        <w:rPr>
          <w:sz w:val="28"/>
          <w:szCs w:val="28"/>
        </w:rPr>
        <w:t>;</w:t>
      </w:r>
    </w:p>
    <w:p w:rsidR="00BB43AC" w:rsidRPr="00604CF0" w:rsidRDefault="00BB43AC" w:rsidP="00BB43AC">
      <w:pPr>
        <w:pStyle w:val="rvps2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bookmarkStart w:id="2" w:name="n15"/>
      <w:bookmarkEnd w:id="2"/>
      <w:proofErr w:type="spellStart"/>
      <w:r w:rsidRPr="00604CF0">
        <w:rPr>
          <w:sz w:val="28"/>
          <w:szCs w:val="28"/>
        </w:rPr>
        <w:t>громадянами</w:t>
      </w:r>
      <w:proofErr w:type="spellEnd"/>
      <w:r w:rsidRPr="00604CF0">
        <w:rPr>
          <w:sz w:val="28"/>
          <w:szCs w:val="28"/>
        </w:rPr>
        <w:t xml:space="preserve"> </w:t>
      </w:r>
      <w:proofErr w:type="spellStart"/>
      <w:r w:rsidRPr="00604CF0">
        <w:rPr>
          <w:sz w:val="28"/>
          <w:szCs w:val="28"/>
        </w:rPr>
        <w:t>похилого</w:t>
      </w:r>
      <w:proofErr w:type="spellEnd"/>
      <w:r w:rsidRPr="00604CF0">
        <w:rPr>
          <w:sz w:val="28"/>
          <w:szCs w:val="28"/>
        </w:rPr>
        <w:t xml:space="preserve"> </w:t>
      </w:r>
      <w:proofErr w:type="spellStart"/>
      <w:r w:rsidRPr="00604CF0">
        <w:rPr>
          <w:sz w:val="28"/>
          <w:szCs w:val="28"/>
        </w:rPr>
        <w:t>віку</w:t>
      </w:r>
      <w:proofErr w:type="spellEnd"/>
      <w:r w:rsidRPr="00604CF0">
        <w:rPr>
          <w:sz w:val="28"/>
          <w:szCs w:val="28"/>
        </w:rPr>
        <w:t xml:space="preserve"> з </w:t>
      </w:r>
      <w:proofErr w:type="spellStart"/>
      <w:r w:rsidRPr="00604CF0">
        <w:rPr>
          <w:sz w:val="28"/>
          <w:szCs w:val="28"/>
        </w:rPr>
        <w:t>когнітивними</w:t>
      </w:r>
      <w:proofErr w:type="spellEnd"/>
      <w:r w:rsidRPr="00604CF0">
        <w:rPr>
          <w:sz w:val="28"/>
          <w:szCs w:val="28"/>
        </w:rPr>
        <w:t xml:space="preserve"> </w:t>
      </w:r>
      <w:proofErr w:type="spellStart"/>
      <w:r w:rsidRPr="00604CF0">
        <w:rPr>
          <w:sz w:val="28"/>
          <w:szCs w:val="28"/>
        </w:rPr>
        <w:t>порушеннями</w:t>
      </w:r>
      <w:proofErr w:type="spellEnd"/>
      <w:r w:rsidRPr="00604CF0">
        <w:rPr>
          <w:sz w:val="28"/>
          <w:szCs w:val="28"/>
        </w:rPr>
        <w:t>;</w:t>
      </w:r>
    </w:p>
    <w:p w:rsidR="00BB43AC" w:rsidRPr="00604CF0" w:rsidRDefault="00BB43AC" w:rsidP="00BB43AC">
      <w:pPr>
        <w:pStyle w:val="rvps2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bookmarkStart w:id="3" w:name="n16"/>
      <w:bookmarkEnd w:id="3"/>
      <w:proofErr w:type="spellStart"/>
      <w:r w:rsidRPr="00604CF0">
        <w:rPr>
          <w:sz w:val="28"/>
          <w:szCs w:val="28"/>
        </w:rPr>
        <w:t>невиліковно</w:t>
      </w:r>
      <w:proofErr w:type="spellEnd"/>
      <w:r w:rsidRPr="00604CF0">
        <w:rPr>
          <w:sz w:val="28"/>
          <w:szCs w:val="28"/>
        </w:rPr>
        <w:t xml:space="preserve"> </w:t>
      </w:r>
      <w:proofErr w:type="spellStart"/>
      <w:r w:rsidRPr="00604CF0">
        <w:rPr>
          <w:sz w:val="28"/>
          <w:szCs w:val="28"/>
        </w:rPr>
        <w:t>хворими</w:t>
      </w:r>
      <w:proofErr w:type="spellEnd"/>
      <w:r w:rsidRPr="00604CF0">
        <w:rPr>
          <w:sz w:val="28"/>
          <w:szCs w:val="28"/>
        </w:rPr>
        <w:t xml:space="preserve">, </w:t>
      </w:r>
      <w:proofErr w:type="spellStart"/>
      <w:r w:rsidRPr="00604CF0">
        <w:rPr>
          <w:sz w:val="28"/>
          <w:szCs w:val="28"/>
        </w:rPr>
        <w:t>які</w:t>
      </w:r>
      <w:proofErr w:type="spellEnd"/>
      <w:r w:rsidRPr="00604CF0">
        <w:rPr>
          <w:sz w:val="28"/>
          <w:szCs w:val="28"/>
        </w:rPr>
        <w:t xml:space="preserve"> через </w:t>
      </w:r>
      <w:proofErr w:type="spellStart"/>
      <w:r w:rsidRPr="00604CF0">
        <w:rPr>
          <w:sz w:val="28"/>
          <w:szCs w:val="28"/>
        </w:rPr>
        <w:t>порушення</w:t>
      </w:r>
      <w:proofErr w:type="spellEnd"/>
      <w:r w:rsidRPr="00604CF0">
        <w:rPr>
          <w:sz w:val="28"/>
          <w:szCs w:val="28"/>
        </w:rPr>
        <w:t xml:space="preserve"> </w:t>
      </w:r>
      <w:proofErr w:type="spellStart"/>
      <w:r w:rsidRPr="00604CF0">
        <w:rPr>
          <w:sz w:val="28"/>
          <w:szCs w:val="28"/>
        </w:rPr>
        <w:t>функцій</w:t>
      </w:r>
      <w:proofErr w:type="spellEnd"/>
      <w:r w:rsidRPr="00604CF0">
        <w:rPr>
          <w:sz w:val="28"/>
          <w:szCs w:val="28"/>
        </w:rPr>
        <w:t xml:space="preserve"> </w:t>
      </w:r>
      <w:proofErr w:type="spellStart"/>
      <w:r w:rsidRPr="00604CF0">
        <w:rPr>
          <w:sz w:val="28"/>
          <w:szCs w:val="28"/>
        </w:rPr>
        <w:t>організму</w:t>
      </w:r>
      <w:proofErr w:type="spellEnd"/>
      <w:r w:rsidRPr="00604CF0">
        <w:rPr>
          <w:sz w:val="28"/>
          <w:szCs w:val="28"/>
        </w:rPr>
        <w:t xml:space="preserve"> не </w:t>
      </w:r>
      <w:proofErr w:type="spellStart"/>
      <w:r w:rsidRPr="00604CF0">
        <w:rPr>
          <w:sz w:val="28"/>
          <w:szCs w:val="28"/>
        </w:rPr>
        <w:t>можуть</w:t>
      </w:r>
      <w:proofErr w:type="spellEnd"/>
      <w:r w:rsidRPr="00604CF0">
        <w:rPr>
          <w:sz w:val="28"/>
          <w:szCs w:val="28"/>
        </w:rPr>
        <w:t xml:space="preserve"> </w:t>
      </w:r>
      <w:proofErr w:type="spellStart"/>
      <w:r w:rsidRPr="00604CF0">
        <w:rPr>
          <w:sz w:val="28"/>
          <w:szCs w:val="28"/>
        </w:rPr>
        <w:t>самостійно</w:t>
      </w:r>
      <w:proofErr w:type="spellEnd"/>
      <w:r w:rsidRPr="00604CF0">
        <w:rPr>
          <w:sz w:val="28"/>
          <w:szCs w:val="28"/>
        </w:rPr>
        <w:t xml:space="preserve"> </w:t>
      </w:r>
      <w:proofErr w:type="spellStart"/>
      <w:r w:rsidRPr="00604CF0">
        <w:rPr>
          <w:sz w:val="28"/>
          <w:szCs w:val="28"/>
        </w:rPr>
        <w:t>пересуватися</w:t>
      </w:r>
      <w:proofErr w:type="spellEnd"/>
      <w:r w:rsidRPr="00604CF0">
        <w:rPr>
          <w:sz w:val="28"/>
          <w:szCs w:val="28"/>
        </w:rPr>
        <w:t xml:space="preserve"> та </w:t>
      </w:r>
      <w:proofErr w:type="spellStart"/>
      <w:r w:rsidRPr="00604CF0">
        <w:rPr>
          <w:sz w:val="28"/>
          <w:szCs w:val="28"/>
        </w:rPr>
        <w:t>самообслуговуватися</w:t>
      </w:r>
      <w:proofErr w:type="spellEnd"/>
      <w:r w:rsidRPr="00604CF0">
        <w:rPr>
          <w:sz w:val="28"/>
          <w:szCs w:val="28"/>
        </w:rPr>
        <w:t>;</w:t>
      </w:r>
    </w:p>
    <w:p w:rsidR="00BB43AC" w:rsidRPr="00604CF0" w:rsidRDefault="00BB43AC" w:rsidP="00BB43AC">
      <w:pPr>
        <w:pStyle w:val="rvps2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/>
        </w:rPr>
      </w:pPr>
      <w:bookmarkStart w:id="4" w:name="n17"/>
      <w:bookmarkEnd w:id="4"/>
      <w:r w:rsidRPr="00604CF0">
        <w:rPr>
          <w:sz w:val="28"/>
          <w:szCs w:val="28"/>
          <w:lang w:val="uk-UA"/>
        </w:rPr>
        <w:t xml:space="preserve">дітьми, яким не встановлено інвалідність, але які є хворими на тяжкі </w:t>
      </w:r>
      <w:proofErr w:type="spellStart"/>
      <w:r w:rsidRPr="00604CF0">
        <w:rPr>
          <w:sz w:val="28"/>
          <w:szCs w:val="28"/>
          <w:lang w:val="uk-UA"/>
        </w:rPr>
        <w:t>перинатальні</w:t>
      </w:r>
      <w:proofErr w:type="spellEnd"/>
      <w:r w:rsidRPr="00604CF0">
        <w:rPr>
          <w:sz w:val="28"/>
          <w:szCs w:val="28"/>
          <w:lang w:val="uk-UA"/>
        </w:rPr>
        <w:t xml:space="preserve"> ураження нервової системи, тяжкі вроджені вади розвитку, рідкісні </w:t>
      </w:r>
      <w:proofErr w:type="spellStart"/>
      <w:r w:rsidRPr="00604CF0">
        <w:rPr>
          <w:sz w:val="28"/>
          <w:szCs w:val="28"/>
          <w:lang w:val="uk-UA"/>
        </w:rPr>
        <w:t>орфанні</w:t>
      </w:r>
      <w:proofErr w:type="spellEnd"/>
      <w:r w:rsidRPr="00604CF0">
        <w:rPr>
          <w:sz w:val="28"/>
          <w:szCs w:val="28"/>
          <w:lang w:val="uk-UA"/>
        </w:rPr>
        <w:t xml:space="preserve"> захворювання, онкологічні, </w:t>
      </w:r>
      <w:proofErr w:type="spellStart"/>
      <w:r w:rsidRPr="00604CF0">
        <w:rPr>
          <w:sz w:val="28"/>
          <w:szCs w:val="28"/>
          <w:lang w:val="uk-UA"/>
        </w:rPr>
        <w:t>онкогематологічні</w:t>
      </w:r>
      <w:proofErr w:type="spellEnd"/>
      <w:r w:rsidRPr="00604CF0">
        <w:rPr>
          <w:sz w:val="28"/>
          <w:szCs w:val="28"/>
          <w:lang w:val="uk-UA"/>
        </w:rPr>
        <w:t xml:space="preserve"> захворювання, дитячий церебральний параліч, тяжкі психічні розлади, цукровий діабет </w:t>
      </w:r>
      <w:r w:rsidRPr="00604CF0">
        <w:rPr>
          <w:sz w:val="28"/>
          <w:szCs w:val="28"/>
        </w:rPr>
        <w:t>I</w:t>
      </w:r>
      <w:r w:rsidRPr="00604CF0">
        <w:rPr>
          <w:sz w:val="28"/>
          <w:szCs w:val="28"/>
          <w:lang w:val="uk-UA"/>
        </w:rPr>
        <w:t xml:space="preserve"> типу (інсулінозалежний), гострі або хронічні захворювання нирок </w:t>
      </w:r>
      <w:r w:rsidRPr="00604CF0">
        <w:rPr>
          <w:sz w:val="28"/>
          <w:szCs w:val="28"/>
        </w:rPr>
        <w:t>IV</w:t>
      </w:r>
      <w:r w:rsidRPr="00604CF0">
        <w:rPr>
          <w:sz w:val="28"/>
          <w:szCs w:val="28"/>
          <w:lang w:val="uk-UA"/>
        </w:rPr>
        <w:t xml:space="preserve"> ступеня, дітьми, які отримали тяжку травму, потребують трансплантації </w:t>
      </w:r>
      <w:proofErr w:type="spellStart"/>
      <w:r w:rsidRPr="00604CF0">
        <w:rPr>
          <w:sz w:val="28"/>
          <w:szCs w:val="28"/>
          <w:lang w:val="uk-UA"/>
        </w:rPr>
        <w:t>органа</w:t>
      </w:r>
      <w:proofErr w:type="spellEnd"/>
      <w:r w:rsidRPr="00604CF0">
        <w:rPr>
          <w:sz w:val="28"/>
          <w:szCs w:val="28"/>
          <w:lang w:val="uk-UA"/>
        </w:rPr>
        <w:t>, потребують паліативної допомоги відповідно до</w:t>
      </w:r>
      <w:r w:rsidRPr="00604CF0">
        <w:rPr>
          <w:sz w:val="28"/>
          <w:szCs w:val="28"/>
        </w:rPr>
        <w:t> </w:t>
      </w:r>
      <w:hyperlink r:id="rId11" w:anchor="n9" w:tgtFrame="_blank" w:history="1">
        <w:r w:rsidRPr="00604CF0">
          <w:rPr>
            <w:rStyle w:val="a4"/>
            <w:color w:val="auto"/>
            <w:sz w:val="28"/>
            <w:szCs w:val="28"/>
            <w:u w:val="none"/>
            <w:lang w:val="uk-UA"/>
          </w:rPr>
          <w:t>переліку тяжких захворювань, розладів, травм, станів, що дають право на одержання державної допомоги на дитину, якій не встановлено інвалідність, надання такій дитині соціальних послуг</w:t>
        </w:r>
      </w:hyperlink>
      <w:r w:rsidRPr="00604CF0">
        <w:rPr>
          <w:sz w:val="28"/>
          <w:szCs w:val="28"/>
          <w:lang w:val="uk-UA"/>
        </w:rPr>
        <w:t>, затвердженого постановою Кабінету Міністрів України від 27 грудня 2018 р. № 1161 (Офіційний вісник України, 2019 р., № 9, ст. 306)</w:t>
      </w:r>
    </w:p>
    <w:p w:rsidR="00BB43AC" w:rsidRDefault="00BB43AC" w:rsidP="00BB43AC">
      <w:pPr>
        <w:pStyle w:val="a3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4FB2" w:rsidRDefault="00104FB2" w:rsidP="00BB43AC">
      <w:pPr>
        <w:pStyle w:val="a3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7E9" w:rsidRDefault="00D507E9" w:rsidP="00BB43AC">
      <w:pPr>
        <w:pStyle w:val="a3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507E9">
        <w:rPr>
          <w:rFonts w:ascii="Times New Roman" w:hAnsi="Times New Roman" w:cs="Times New Roman"/>
          <w:sz w:val="28"/>
          <w:szCs w:val="28"/>
          <w:u w:val="single"/>
          <w:lang w:val="uk-UA"/>
        </w:rPr>
        <w:t>Компенсація призначається, якщо середньомісячний сукупний дохід на одну особу не перевищує прожитковий мінімум на особу, встановлений станом на 01 січня. (</w:t>
      </w:r>
      <w:r w:rsidRPr="00D507E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станом на 01.01.2021 – 2189 грн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)</w:t>
      </w:r>
      <w:r w:rsidRPr="00D507E9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:rsidR="00D507E9" w:rsidRDefault="00D507E9" w:rsidP="00BB43AC">
      <w:pPr>
        <w:pStyle w:val="a3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104FB2" w:rsidRPr="00D507E9" w:rsidRDefault="00D507E9" w:rsidP="00BB43AC">
      <w:pPr>
        <w:pStyle w:val="a3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Компенсація призначається з місяця звернення на 12 місяців.</w:t>
      </w:r>
      <w:r w:rsidRPr="00D507E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sectPr w:rsidR="00104FB2" w:rsidRPr="00D5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15E91"/>
    <w:multiLevelType w:val="hybridMultilevel"/>
    <w:tmpl w:val="1194DD9C"/>
    <w:lvl w:ilvl="0" w:tplc="F802187E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6B600AF2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981"/>
    <w:rsid w:val="00104FB2"/>
    <w:rsid w:val="00604CF0"/>
    <w:rsid w:val="0089044B"/>
    <w:rsid w:val="00BB43AC"/>
    <w:rsid w:val="00CA1981"/>
    <w:rsid w:val="00D507E9"/>
    <w:rsid w:val="00F3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1B273"/>
  <w15:chartTrackingRefBased/>
  <w15:docId w15:val="{029A0A19-5E3D-4D3E-917D-EDE772717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43A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3A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B43AC"/>
    <w:rPr>
      <w:color w:val="0000FF"/>
      <w:u w:val="single"/>
    </w:rPr>
  </w:style>
  <w:style w:type="paragraph" w:customStyle="1" w:styleId="rvps2">
    <w:name w:val="rvps2"/>
    <w:basedOn w:val="a"/>
    <w:rsid w:val="00BB4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0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0D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221-2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z0221-2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z0011-02" TargetMode="External"/><Relationship Id="rId11" Type="http://schemas.openxmlformats.org/officeDocument/2006/relationships/hyperlink" Target="https://zakon.rada.gov.ua/laws/show/1161-2018-%D0%BF" TargetMode="External"/><Relationship Id="rId5" Type="http://schemas.openxmlformats.org/officeDocument/2006/relationships/hyperlink" Target="https://zakon.rada.gov.ua/laws/show/z1508-12" TargetMode="External"/><Relationship Id="rId10" Type="http://schemas.openxmlformats.org/officeDocument/2006/relationships/hyperlink" Target="https://zakon.rada.gov.ua/laws/show/z0221-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0221-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2021-04-27T06:46:00Z</cp:lastPrinted>
  <dcterms:created xsi:type="dcterms:W3CDTF">2021-04-14T09:12:00Z</dcterms:created>
  <dcterms:modified xsi:type="dcterms:W3CDTF">2021-04-27T06:46:00Z</dcterms:modified>
</cp:coreProperties>
</file>